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1"/>
        <w:gridCol w:w="7791"/>
      </w:tblGrid>
      <w:tr w:rsidR="00B412E3" w:rsidRPr="00B412E3" w:rsidTr="00B412E3">
        <w:trPr>
          <w:trHeight w:val="3759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 w:rsidRPr="00B412E3">
              <w:rPr>
                <w:sz w:val="96"/>
                <w:szCs w:val="96"/>
              </w:rPr>
              <w:t>What is the library?</w:t>
            </w:r>
          </w:p>
        </w:tc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80"/>
                <w:szCs w:val="80"/>
              </w:rPr>
            </w:pPr>
            <w:r w:rsidRPr="00B412E3">
              <w:rPr>
                <w:sz w:val="80"/>
                <w:szCs w:val="80"/>
              </w:rPr>
              <w:t>What 3 people are the best people to help you in the library?</w:t>
            </w:r>
          </w:p>
        </w:tc>
      </w:tr>
      <w:tr w:rsidR="00B412E3" w:rsidRPr="00B412E3" w:rsidTr="00B412E3">
        <w:trPr>
          <w:trHeight w:val="3759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When is the library open?</w:t>
            </w:r>
          </w:p>
        </w:tc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are the library rules?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80"/>
                <w:szCs w:val="80"/>
              </w:rPr>
            </w:pPr>
            <w:r w:rsidRPr="00B412E3">
              <w:rPr>
                <w:sz w:val="80"/>
                <w:szCs w:val="80"/>
              </w:rPr>
              <w:t>What are the consequences for not following the library rules?</w:t>
            </w:r>
          </w:p>
        </w:tc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So what can </w:t>
            </w:r>
            <w:proofErr w:type="gramStart"/>
            <w:r>
              <w:rPr>
                <w:sz w:val="96"/>
                <w:szCs w:val="96"/>
              </w:rPr>
              <w:t>I</w:t>
            </w:r>
            <w:proofErr w:type="gramEnd"/>
            <w:r>
              <w:rPr>
                <w:sz w:val="96"/>
                <w:szCs w:val="96"/>
              </w:rPr>
              <w:t xml:space="preserve"> checkout in the library?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80"/>
                <w:szCs w:val="80"/>
              </w:rPr>
            </w:pPr>
            <w:r w:rsidRPr="00B412E3">
              <w:rPr>
                <w:sz w:val="96"/>
                <w:szCs w:val="96"/>
              </w:rPr>
              <w:lastRenderedPageBreak/>
              <w:t>What is the policy for checking out movies?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is the policy for checking out magazines?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 w:rsidRPr="00B412E3">
              <w:rPr>
                <w:sz w:val="96"/>
                <w:szCs w:val="96"/>
              </w:rPr>
              <w:t>What does it mean to “Give and Take?”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When are books due back to the library?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P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do you do with damaged books?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happens when you lose or damage books?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lastRenderedPageBreak/>
              <w:t>What should I do if I find a lost book later on?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are the Research Rangers?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do I do when I’m ready to check my books out?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do I do after I have checked out my books?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Who is </w:t>
            </w:r>
            <w:proofErr w:type="spellStart"/>
            <w:r>
              <w:rPr>
                <w:sz w:val="96"/>
                <w:szCs w:val="96"/>
              </w:rPr>
              <w:t>Skoob</w:t>
            </w:r>
            <w:proofErr w:type="spellEnd"/>
            <w:r>
              <w:rPr>
                <w:sz w:val="96"/>
                <w:szCs w:val="96"/>
              </w:rPr>
              <w:t>?</w:t>
            </w: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What is the Golden Shelf Elf Award?</w:t>
            </w:r>
          </w:p>
        </w:tc>
      </w:tr>
      <w:tr w:rsidR="00B412E3" w:rsidRPr="00B412E3" w:rsidTr="00B412E3">
        <w:trPr>
          <w:trHeight w:val="3930"/>
        </w:trPr>
        <w:tc>
          <w:tcPr>
            <w:tcW w:w="7791" w:type="dxa"/>
          </w:tcPr>
          <w:p w:rsidR="00B412E3" w:rsidRDefault="00B412E3" w:rsidP="00DB5AD8">
            <w:pPr>
              <w:rPr>
                <w:sz w:val="96"/>
                <w:szCs w:val="96"/>
              </w:rPr>
            </w:pPr>
          </w:p>
        </w:tc>
        <w:tc>
          <w:tcPr>
            <w:tcW w:w="7791" w:type="dxa"/>
          </w:tcPr>
          <w:p w:rsidR="00B412E3" w:rsidRDefault="00B412E3" w:rsidP="00B412E3">
            <w:pPr>
              <w:jc w:val="center"/>
              <w:rPr>
                <w:sz w:val="96"/>
                <w:szCs w:val="96"/>
              </w:rPr>
            </w:pPr>
          </w:p>
        </w:tc>
      </w:tr>
    </w:tbl>
    <w:p w:rsidR="00700B3D" w:rsidRPr="00B412E3" w:rsidRDefault="00700B3D" w:rsidP="00B412E3">
      <w:pPr>
        <w:jc w:val="center"/>
        <w:rPr>
          <w:sz w:val="96"/>
          <w:szCs w:val="96"/>
        </w:rPr>
      </w:pPr>
    </w:p>
    <w:sectPr w:rsidR="00700B3D" w:rsidRPr="00B412E3" w:rsidSect="00B412E3">
      <w:pgSz w:w="15840" w:h="12240" w:orient="landscape"/>
      <w:pgMar w:top="187" w:right="187" w:bottom="187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12E3"/>
    <w:rsid w:val="00700B3D"/>
    <w:rsid w:val="00B412E3"/>
    <w:rsid w:val="00DB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Gerber's</dc:creator>
  <cp:lastModifiedBy>Gerber's</cp:lastModifiedBy>
  <cp:revision>1</cp:revision>
  <cp:lastPrinted>2011-08-21T19:55:00Z</cp:lastPrinted>
  <dcterms:created xsi:type="dcterms:W3CDTF">2011-08-21T19:44:00Z</dcterms:created>
  <dcterms:modified xsi:type="dcterms:W3CDTF">2011-08-21T20:26:00Z</dcterms:modified>
</cp:coreProperties>
</file>